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C08C9" w:rsidP="008C7DBE">
            <w:pPr>
              <w:spacing w:line="276" w:lineRule="auto"/>
              <w:rPr>
                <w:rFonts w:ascii="Arial" w:hAnsi="Arial" w:cs="Arial"/>
                <w:b/>
                <w:sz w:val="22"/>
                <w:szCs w:val="22"/>
                <w:rtl/>
              </w:rPr>
            </w:pPr>
            <w:r>
              <w:rPr>
                <w:rFonts w:ascii="Arial" w:hAnsi="Arial" w:cs="Arial" w:hint="cs"/>
                <w:b/>
                <w:sz w:val="22"/>
                <w:szCs w:val="22"/>
                <w:rtl/>
              </w:rPr>
              <w:t>13.6.22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B1CF8">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B1CF8">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F24024" w:rsidRPr="00F24024" w:rsidRDefault="00F24024" w:rsidP="00F24024">
            <w:pPr>
              <w:spacing w:line="360" w:lineRule="auto"/>
              <w:ind w:right="72"/>
              <w:rPr>
                <w:rFonts w:eastAsia="Calibri" w:cs="David"/>
                <w:b/>
                <w:bCs/>
                <w:sz w:val="22"/>
                <w:szCs w:val="22"/>
                <w:rtl/>
              </w:rPr>
            </w:pPr>
            <w:r w:rsidRPr="00F24024">
              <w:rPr>
                <w:rFonts w:eastAsia="Calibri" w:cs="David"/>
                <w:b/>
                <w:bCs/>
                <w:sz w:val="22"/>
                <w:szCs w:val="22"/>
                <w:rtl/>
              </w:rPr>
              <w:t>התקשרות עם חברת בארילט בגין תחזוקת מערכת קב"ט</w:t>
            </w:r>
          </w:p>
          <w:p w:rsidR="00AA0738" w:rsidRPr="00AA0738" w:rsidRDefault="00AA0738" w:rsidP="00DC08C9">
            <w:pPr>
              <w:spacing w:line="360" w:lineRule="auto"/>
              <w:ind w:right="72"/>
              <w:rPr>
                <w:rFonts w:eastAsia="Calibri" w:cs="David"/>
                <w:sz w:val="22"/>
                <w:szCs w:val="22"/>
                <w:rtl/>
              </w:rPr>
            </w:pPr>
            <w:bookmarkStart w:id="0" w:name="_Hlk38201028"/>
            <w:r w:rsidRPr="00AA0738">
              <w:rPr>
                <w:rFonts w:eastAsia="Calibri" w:cs="David" w:hint="cs"/>
                <w:sz w:val="22"/>
                <w:szCs w:val="22"/>
                <w:rtl/>
              </w:rPr>
              <w:t>אגף הביטחו</w:t>
            </w:r>
            <w:r w:rsidRPr="00AA0738">
              <w:rPr>
                <w:rFonts w:eastAsia="Calibri" w:cs="David" w:hint="eastAsia"/>
                <w:sz w:val="22"/>
                <w:szCs w:val="22"/>
                <w:rtl/>
              </w:rPr>
              <w:t>ן</w:t>
            </w:r>
            <w:r w:rsidRPr="00AA0738">
              <w:rPr>
                <w:rFonts w:eastAsia="Calibri" w:cs="David" w:hint="cs"/>
                <w:sz w:val="22"/>
                <w:szCs w:val="22"/>
                <w:rtl/>
              </w:rPr>
              <w:t xml:space="preserve">  </w:t>
            </w:r>
            <w:r>
              <w:rPr>
                <w:rFonts w:eastAsia="Calibri" w:cs="David" w:hint="cs"/>
                <w:sz w:val="22"/>
                <w:szCs w:val="22"/>
                <w:rtl/>
              </w:rPr>
              <w:t xml:space="preserve">מבקש לאשר בקשה </w:t>
            </w:r>
            <w:r w:rsidRPr="00AA0738">
              <w:rPr>
                <w:rFonts w:eastAsia="Calibri" w:cs="David"/>
                <w:sz w:val="22"/>
                <w:szCs w:val="22"/>
                <w:rtl/>
              </w:rPr>
              <w:t xml:space="preserve">לתחזוקת מערכת קב"ט </w:t>
            </w:r>
            <w:r w:rsidR="00DC08C9">
              <w:rPr>
                <w:rFonts w:eastAsia="Calibri" w:cs="David" w:hint="cs"/>
                <w:sz w:val="22"/>
                <w:szCs w:val="22"/>
                <w:rtl/>
              </w:rPr>
              <w:t xml:space="preserve">. </w:t>
            </w:r>
          </w:p>
          <w:p w:rsidR="00BC2225" w:rsidRPr="006E0634" w:rsidRDefault="00AA0738" w:rsidP="006E0634">
            <w:pPr>
              <w:spacing w:line="360" w:lineRule="auto"/>
              <w:ind w:right="72"/>
              <w:rPr>
                <w:rFonts w:eastAsia="Calibri" w:cs="David"/>
                <w:sz w:val="22"/>
                <w:szCs w:val="22"/>
                <w:rtl/>
              </w:rPr>
            </w:pPr>
            <w:r w:rsidRPr="00AA0738">
              <w:rPr>
                <w:rFonts w:eastAsia="Calibri" w:cs="David" w:hint="cs"/>
                <w:sz w:val="22"/>
                <w:szCs w:val="22"/>
                <w:rtl/>
              </w:rPr>
              <w:t>חברת בארילט הינה  בעלת התוכנה  ופיתחה אותה בכלי ייחודי לה, משום כך היא הספק היחיד שיכול לבצע את השדרוג הנדרש.</w:t>
            </w:r>
            <w:bookmarkEnd w:id="0"/>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E8611C">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617EC"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4074B5" w:rsidRDefault="000D6C77" w:rsidP="004548E3">
            <w:pPr>
              <w:spacing w:line="276" w:lineRule="auto"/>
              <w:rPr>
                <w:rFonts w:eastAsia="Calibri" w:cs="David"/>
                <w:sz w:val="22"/>
                <w:szCs w:val="22"/>
                <w:rtl/>
              </w:rPr>
            </w:pPr>
            <w:r w:rsidRPr="004074B5">
              <w:rPr>
                <w:rFonts w:eastAsia="Calibri" w:cs="David" w:hint="cs"/>
                <w:sz w:val="22"/>
                <w:szCs w:val="22"/>
                <w:rtl/>
              </w:rPr>
              <w:t xml:space="preserve"> </w:t>
            </w:r>
            <w:r w:rsidR="00AB1CF8" w:rsidRPr="004074B5">
              <w:rPr>
                <w:rFonts w:eastAsia="Calibri" w:cs="David" w:hint="cs"/>
                <w:sz w:val="22"/>
                <w:szCs w:val="22"/>
                <w:rtl/>
              </w:rPr>
              <w:t xml:space="preserve">חברת </w:t>
            </w:r>
            <w:r w:rsidR="00AA0738" w:rsidRPr="004074B5">
              <w:rPr>
                <w:rFonts w:eastAsia="Calibri" w:cs="David" w:hint="cs"/>
                <w:sz w:val="22"/>
                <w:szCs w:val="22"/>
                <w:rtl/>
              </w:rPr>
              <w:t>בארילט</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4074B5" w:rsidRDefault="00F606DE" w:rsidP="00B8441A">
            <w:pPr>
              <w:rPr>
                <w:rFonts w:eastAsia="Calibri" w:cs="David"/>
                <w:sz w:val="22"/>
                <w:szCs w:val="22"/>
                <w:rtl/>
              </w:rPr>
            </w:pPr>
            <w:r w:rsidRPr="004074B5">
              <w:rPr>
                <w:rFonts w:eastAsia="Calibri" w:cs="David"/>
                <w:sz w:val="22"/>
                <w:szCs w:val="22"/>
                <w:rtl/>
              </w:rPr>
              <w:t>513712802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636E2A" w:rsidRPr="00FA2AB6" w:rsidRDefault="00FA2AB6" w:rsidP="00636E2A">
            <w:pPr>
              <w:spacing w:line="360" w:lineRule="auto"/>
              <w:rPr>
                <w:rFonts w:eastAsia="Calibri" w:cs="David"/>
                <w:sz w:val="22"/>
                <w:szCs w:val="22"/>
              </w:rPr>
            </w:pPr>
            <w:r w:rsidRPr="00FA2AB6">
              <w:rPr>
                <w:rFonts w:ascii="Arial" w:hAnsi="Arial" w:cs="Arial" w:hint="cs"/>
                <w:rtl/>
              </w:rPr>
              <w:t xml:space="preserve"> </w:t>
            </w:r>
            <w:r w:rsidRPr="00FA2AB6">
              <w:rPr>
                <w:rFonts w:eastAsia="Calibri" w:cs="David"/>
                <w:sz w:val="22"/>
                <w:szCs w:val="22"/>
                <w:rtl/>
              </w:rPr>
              <w:t xml:space="preserve"> 8,307 ₪</w:t>
            </w:r>
            <w:r w:rsidR="004074B5">
              <w:rPr>
                <w:rFonts w:eastAsia="Calibri" w:cs="David" w:hint="cs"/>
                <w:sz w:val="22"/>
                <w:szCs w:val="22"/>
                <w:rtl/>
              </w:rPr>
              <w:t xml:space="preserve"> כולל מע"מ</w:t>
            </w:r>
          </w:p>
          <w:p w:rsidR="00856869" w:rsidRPr="008029E6" w:rsidRDefault="00B878B8" w:rsidP="00636E2A">
            <w:pPr>
              <w:spacing w:line="360" w:lineRule="auto"/>
              <w:rPr>
                <w:rFonts w:ascii="Arial" w:hAnsi="Arial" w:cs="Arial"/>
                <w:bCs/>
                <w:sz w:val="22"/>
                <w:szCs w:val="22"/>
                <w:rtl/>
              </w:rPr>
            </w:pPr>
            <w:r>
              <w:rPr>
                <w:rFonts w:ascii="Arial" w:hAnsi="Arial" w:cs="Arial" w:hint="cs"/>
                <w:bCs/>
                <w:sz w:val="22"/>
                <w:szCs w:val="22"/>
                <w:rtl/>
              </w:rPr>
              <w:t xml:space="preserve"> </w:t>
            </w:r>
            <w:r w:rsidR="000D6C77">
              <w:rPr>
                <w:rFonts w:eastAsia="Calibri" w:cs="David" w:hint="cs"/>
                <w:sz w:val="22"/>
                <w:szCs w:val="22"/>
                <w:rtl/>
              </w:rPr>
              <w:t xml:space="preserve"> </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C2225">
            <w:pPr>
              <w:rPr>
                <w:rFonts w:ascii="Arial" w:hAnsi="Arial" w:cs="Arial"/>
                <w:b/>
                <w:sz w:val="22"/>
                <w:szCs w:val="22"/>
                <w:rtl/>
              </w:rPr>
            </w:pPr>
            <w:r>
              <w:rPr>
                <w:rFonts w:ascii="Arial" w:hAnsi="Arial" w:cs="Arial" w:hint="cs"/>
                <w:b/>
                <w:sz w:val="22"/>
                <w:szCs w:val="22"/>
                <w:rtl/>
              </w:rPr>
              <w:t xml:space="preserve"> </w:t>
            </w:r>
            <w:r w:rsidR="00FA2AB6" w:rsidRPr="00FA2AB6">
              <w:rPr>
                <w:rFonts w:eastAsia="Calibri" w:cs="David" w:hint="cs"/>
                <w:sz w:val="22"/>
                <w:szCs w:val="22"/>
                <w:rtl/>
              </w:rPr>
              <w:t xml:space="preserve">1.7.22 </w:t>
            </w:r>
            <w:r w:rsidR="00FA2AB6" w:rsidRPr="00FA2AB6">
              <w:rPr>
                <w:rFonts w:eastAsia="Calibri" w:cs="David"/>
                <w:sz w:val="22"/>
                <w:szCs w:val="22"/>
                <w:rtl/>
              </w:rPr>
              <w:t>–</w:t>
            </w:r>
            <w:r w:rsidR="00FA2AB6" w:rsidRPr="00FA2AB6">
              <w:rPr>
                <w:rFonts w:eastAsia="Calibri" w:cs="David" w:hint="cs"/>
                <w:sz w:val="22"/>
                <w:szCs w:val="22"/>
                <w:rtl/>
              </w:rPr>
              <w:t xml:space="preserve"> 30.6.23</w:t>
            </w:r>
          </w:p>
        </w:tc>
      </w:tr>
    </w:tbl>
    <w:p w:rsidR="0021757D" w:rsidRDefault="0021757D" w:rsidP="003A4534">
      <w:pPr>
        <w:rPr>
          <w:rFonts w:ascii="Arial" w:hAnsi="Arial" w:cs="Arial"/>
          <w:bCs/>
          <w:rtl/>
        </w:rPr>
      </w:pPr>
    </w:p>
    <w:p w:rsidR="006E0634" w:rsidRDefault="006E0634" w:rsidP="003A4534">
      <w:pPr>
        <w:rPr>
          <w:rFonts w:ascii="Arial" w:hAnsi="Arial" w:cs="Arial"/>
          <w:bCs/>
          <w:rtl/>
        </w:rPr>
      </w:pPr>
    </w:p>
    <w:p w:rsidR="006E0634" w:rsidRDefault="006E0634" w:rsidP="003A4534">
      <w:pPr>
        <w:rPr>
          <w:rFonts w:ascii="Arial" w:hAnsi="Arial" w:cs="Arial"/>
          <w:bCs/>
          <w:rtl/>
        </w:rPr>
      </w:pPr>
    </w:p>
    <w:p w:rsidR="00F24024" w:rsidRDefault="00F24024" w:rsidP="003A4534">
      <w:pPr>
        <w:rPr>
          <w:rFonts w:ascii="Arial" w:hAnsi="Arial" w:cs="Arial"/>
          <w:bCs/>
          <w:rtl/>
        </w:rPr>
      </w:pPr>
      <w:bookmarkStart w:id="1" w:name="_GoBack"/>
      <w:bookmarkEnd w:id="1"/>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1E0633" w:rsidRPr="00AA0738" w:rsidRDefault="005D47BB" w:rsidP="00AA0738">
            <w:pPr>
              <w:spacing w:line="360" w:lineRule="auto"/>
              <w:rPr>
                <w:rFonts w:ascii="Arial" w:hAnsi="Arial" w:cs="Arial"/>
                <w:b/>
                <w:sz w:val="22"/>
                <w:szCs w:val="22"/>
                <w:rtl/>
              </w:rPr>
            </w:pPr>
            <w:r w:rsidRPr="00DB3794">
              <w:rPr>
                <w:rFonts w:eastAsia="Calibri" w:cs="David"/>
                <w:sz w:val="22"/>
                <w:szCs w:val="22"/>
                <w:rtl/>
              </w:rPr>
              <w:t xml:space="preserve">חברת </w:t>
            </w:r>
            <w:r w:rsidR="00AA0738" w:rsidRPr="00DB3794">
              <w:rPr>
                <w:rFonts w:eastAsia="Calibri" w:cs="David" w:hint="cs"/>
                <w:sz w:val="22"/>
                <w:szCs w:val="22"/>
                <w:rtl/>
              </w:rPr>
              <w:t xml:space="preserve">בארילט </w:t>
            </w:r>
            <w:r w:rsidRPr="00DB3794">
              <w:rPr>
                <w:rFonts w:eastAsia="Calibri" w:cs="David"/>
                <w:sz w:val="22"/>
                <w:szCs w:val="22"/>
                <w:rtl/>
              </w:rPr>
              <w:t xml:space="preserve"> </w:t>
            </w:r>
            <w:r w:rsidR="00AA0738" w:rsidRPr="00AA0738">
              <w:rPr>
                <w:rFonts w:eastAsia="Calibri" w:cs="David"/>
                <w:sz w:val="22"/>
                <w:szCs w:val="22"/>
                <w:rtl/>
              </w:rPr>
              <w:t xml:space="preserve">הינה  בעלת התוכנה  ופיתחה אותה בכלי ייחודי לה, </w:t>
            </w:r>
            <w:r w:rsidR="00AA0738" w:rsidRPr="00AA0738">
              <w:rPr>
                <w:rFonts w:eastAsia="Calibri" w:cs="David" w:hint="cs"/>
                <w:sz w:val="22"/>
                <w:szCs w:val="22"/>
                <w:rtl/>
              </w:rPr>
              <w:t>ולכן  היא בגדר "יחיד המסוגל" לביצוע ההתקשרות</w:t>
            </w:r>
            <w:r w:rsidR="00DB3794" w:rsidRPr="006E0634">
              <w:rPr>
                <w:rFonts w:eastAsia="Calibri" w:cs="David" w:hint="cs"/>
                <w:sz w:val="22"/>
                <w:szCs w:val="22"/>
                <w:rtl/>
              </w:rPr>
              <w:t>.</w:t>
            </w:r>
            <w:r w:rsidR="00CE3877" w:rsidRPr="006E0634">
              <w:rPr>
                <w:rFonts w:eastAsia="Calibri" w:cs="David" w:hint="cs"/>
                <w:sz w:val="22"/>
                <w:szCs w:val="22"/>
                <w:rtl/>
              </w:rPr>
              <w:t xml:space="preserve"> המערכת של חברת ברילט משרתת את אגף הביטחון לכל משימותיו והשב</w:t>
            </w:r>
            <w:r w:rsidR="00CC5B55" w:rsidRPr="006E0634">
              <w:rPr>
                <w:rFonts w:eastAsia="Calibri" w:cs="David" w:hint="cs"/>
                <w:sz w:val="22"/>
                <w:szCs w:val="22"/>
                <w:rtl/>
              </w:rPr>
              <w:t>ת</w:t>
            </w:r>
            <w:r w:rsidR="00CE3877" w:rsidRPr="006E0634">
              <w:rPr>
                <w:rFonts w:eastAsia="Calibri" w:cs="David" w:hint="cs"/>
                <w:sz w:val="22"/>
                <w:szCs w:val="22"/>
                <w:rtl/>
              </w:rPr>
              <w:t>תה תשבית לאלתר את עבודת האגף. אנחנו מצוייים היום בהליך מכרזי למערכת חדשה. מאחר והמערכת היא מערכת ייחודית רק החברה שכתבה את הקוד תוכל לתת שירותים למערכת. בהעדר קוד לא תוכל אף חברה אחרת לספק את השירות.</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E3877" w:rsidP="0053500C">
            <w:pPr>
              <w:spacing w:line="360" w:lineRule="auto"/>
              <w:rPr>
                <w:rFonts w:ascii="Arial" w:hAnsi="Arial" w:cs="Arial"/>
                <w:b/>
                <w:sz w:val="22"/>
                <w:szCs w:val="22"/>
                <w:rtl/>
              </w:rPr>
            </w:pPr>
            <w:r>
              <w:rPr>
                <w:rFonts w:ascii="Arial" w:hAnsi="Arial" w:cs="Arial" w:hint="cs"/>
                <w:b/>
                <w:sz w:val="22"/>
                <w:szCs w:val="22"/>
                <w:rtl/>
              </w:rPr>
              <w:t>אבנר וקסמן</w:t>
            </w:r>
          </w:p>
        </w:tc>
        <w:tc>
          <w:tcPr>
            <w:tcW w:w="3420" w:type="dxa"/>
            <w:tcBorders>
              <w:bottom w:val="single" w:sz="4" w:space="0" w:color="auto"/>
            </w:tcBorders>
          </w:tcPr>
          <w:p w:rsidR="003A4534" w:rsidRPr="0053500C" w:rsidRDefault="00CE3877" w:rsidP="0053500C">
            <w:pPr>
              <w:spacing w:line="360" w:lineRule="auto"/>
              <w:rPr>
                <w:rFonts w:ascii="Arial" w:hAnsi="Arial" w:cs="Arial"/>
                <w:b/>
                <w:sz w:val="22"/>
                <w:szCs w:val="22"/>
                <w:rtl/>
              </w:rPr>
            </w:pPr>
            <w:r>
              <w:rPr>
                <w:rFonts w:ascii="Arial" w:hAnsi="Arial" w:cs="Arial" w:hint="cs"/>
                <w:b/>
                <w:sz w:val="22"/>
                <w:szCs w:val="22"/>
                <w:rtl/>
              </w:rPr>
              <w:t>מנהל אגף הביטחון</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CE3877" w:rsidP="0053500C">
            <w:pPr>
              <w:spacing w:line="360" w:lineRule="auto"/>
              <w:jc w:val="center"/>
              <w:rPr>
                <w:rFonts w:ascii="Arial" w:hAnsi="Arial" w:cs="Arial"/>
                <w:bCs/>
                <w:sz w:val="22"/>
                <w:szCs w:val="22"/>
                <w:rtl/>
              </w:rPr>
            </w:pPr>
            <w:r>
              <w:rPr>
                <w:rFonts w:hint="cs"/>
                <w:noProof/>
              </w:rPr>
              <w:drawing>
                <wp:anchor distT="0" distB="0" distL="114300" distR="114300" simplePos="0" relativeHeight="251659264" behindDoc="0" locked="0" layoutInCell="1" allowOverlap="1" wp14:anchorId="2F97EE2A" wp14:editId="72989B8B">
                  <wp:simplePos x="0" y="0"/>
                  <wp:positionH relativeFrom="column">
                    <wp:posOffset>133067</wp:posOffset>
                  </wp:positionH>
                  <wp:positionV relativeFrom="paragraph">
                    <wp:posOffset>-441946</wp:posOffset>
                  </wp:positionV>
                  <wp:extent cx="1774710" cy="676894"/>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חתימה.jpg"/>
                          <pic:cNvPicPr/>
                        </pic:nvPicPr>
                        <pic:blipFill>
                          <a:blip r:embed="rId8" cstate="print">
                            <a:clrChange>
                              <a:clrFrom>
                                <a:srgbClr val="D7CBBD"/>
                              </a:clrFrom>
                              <a:clrTo>
                                <a:srgbClr val="D7CBBD">
                                  <a:alpha val="0"/>
                                </a:srgbClr>
                              </a:clrTo>
                            </a:clrChange>
                            <a:extLst>
                              <a:ext uri="{28A0092B-C50C-407E-A947-70E740481C1C}">
                                <a14:useLocalDpi xmlns:a14="http://schemas.microsoft.com/office/drawing/2010/main" val="0"/>
                              </a:ext>
                            </a:extLst>
                          </a:blip>
                          <a:stretch>
                            <a:fillRect/>
                          </a:stretch>
                        </pic:blipFill>
                        <pic:spPr>
                          <a:xfrm>
                            <a:off x="0" y="0"/>
                            <a:ext cx="1774710" cy="676894"/>
                          </a:xfrm>
                          <a:prstGeom prst="rect">
                            <a:avLst/>
                          </a:prstGeom>
                        </pic:spPr>
                      </pic:pic>
                    </a:graphicData>
                  </a:graphic>
                  <wp14:sizeRelH relativeFrom="page">
                    <wp14:pctWidth>0</wp14:pctWidth>
                  </wp14:sizeRelH>
                  <wp14:sizeRelV relativeFrom="page">
                    <wp14:pctHeight>0</wp14:pctHeight>
                  </wp14:sizeRelV>
                </wp:anchor>
              </w:drawing>
            </w:r>
            <w:r w:rsidR="003A4534"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3A20" w:rsidRDefault="00823A20">
      <w:r>
        <w:separator/>
      </w:r>
    </w:p>
    <w:p w:rsidR="00823A20" w:rsidRDefault="00823A20"/>
  </w:endnote>
  <w:endnote w:type="continuationSeparator" w:id="0">
    <w:p w:rsidR="00823A20" w:rsidRDefault="00823A20">
      <w:r>
        <w:continuationSeparator/>
      </w:r>
    </w:p>
    <w:p w:rsidR="00823A20" w:rsidRDefault="00823A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1E0633">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1E0633">
            <w:rPr>
              <w:rFonts w:ascii="Arial" w:hAnsi="Arial" w:cs="Arial"/>
              <w:noProof/>
              <w:color w:val="FFFFFF"/>
              <w:sz w:val="20"/>
              <w:szCs w:val="20"/>
              <w:rtl/>
            </w:rPr>
            <w:t>2</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1E0633">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1E0633">
            <w:rPr>
              <w:rFonts w:ascii="Arial" w:hAnsi="Arial" w:cs="Arial"/>
              <w:noProof/>
              <w:color w:val="FFFFFF"/>
              <w:sz w:val="20"/>
              <w:szCs w:val="20"/>
              <w:rtl/>
            </w:rPr>
            <w:t>2</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3A20" w:rsidRDefault="00823A20">
      <w:r>
        <w:separator/>
      </w:r>
    </w:p>
    <w:p w:rsidR="00823A20" w:rsidRDefault="00823A20"/>
  </w:footnote>
  <w:footnote w:type="continuationSeparator" w:id="0">
    <w:p w:rsidR="00823A20" w:rsidRDefault="00823A20">
      <w:r>
        <w:continuationSeparator/>
      </w:r>
    </w:p>
    <w:p w:rsidR="00823A20" w:rsidRDefault="00823A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823A2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38D0"/>
    <w:rsid w:val="00044268"/>
    <w:rsid w:val="00044AD5"/>
    <w:rsid w:val="00046E33"/>
    <w:rsid w:val="000477BD"/>
    <w:rsid w:val="0005260D"/>
    <w:rsid w:val="00052F06"/>
    <w:rsid w:val="00062B39"/>
    <w:rsid w:val="00065705"/>
    <w:rsid w:val="00065ED1"/>
    <w:rsid w:val="00066189"/>
    <w:rsid w:val="000661F2"/>
    <w:rsid w:val="00066465"/>
    <w:rsid w:val="0006701E"/>
    <w:rsid w:val="000711BF"/>
    <w:rsid w:val="00071A20"/>
    <w:rsid w:val="00076DFA"/>
    <w:rsid w:val="00076E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4AD7"/>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17EC"/>
    <w:rsid w:val="00165002"/>
    <w:rsid w:val="00165014"/>
    <w:rsid w:val="001654C4"/>
    <w:rsid w:val="001656CB"/>
    <w:rsid w:val="0017202E"/>
    <w:rsid w:val="00180591"/>
    <w:rsid w:val="0018271F"/>
    <w:rsid w:val="001835DE"/>
    <w:rsid w:val="00192BA3"/>
    <w:rsid w:val="001A12A5"/>
    <w:rsid w:val="001A3633"/>
    <w:rsid w:val="001A5313"/>
    <w:rsid w:val="001A756C"/>
    <w:rsid w:val="001B05A0"/>
    <w:rsid w:val="001B0EA1"/>
    <w:rsid w:val="001B3F69"/>
    <w:rsid w:val="001B491A"/>
    <w:rsid w:val="001B5817"/>
    <w:rsid w:val="001C035E"/>
    <w:rsid w:val="001C4288"/>
    <w:rsid w:val="001C519B"/>
    <w:rsid w:val="001C6B97"/>
    <w:rsid w:val="001D2745"/>
    <w:rsid w:val="001E0633"/>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0C60"/>
    <w:rsid w:val="00275E5D"/>
    <w:rsid w:val="00276B4D"/>
    <w:rsid w:val="00286A2C"/>
    <w:rsid w:val="00287626"/>
    <w:rsid w:val="0029022F"/>
    <w:rsid w:val="00290B63"/>
    <w:rsid w:val="00290F14"/>
    <w:rsid w:val="00296202"/>
    <w:rsid w:val="002A020E"/>
    <w:rsid w:val="002A312A"/>
    <w:rsid w:val="002A3C91"/>
    <w:rsid w:val="002A43DC"/>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181F"/>
    <w:rsid w:val="00323309"/>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074B5"/>
    <w:rsid w:val="004152A1"/>
    <w:rsid w:val="00417B88"/>
    <w:rsid w:val="00422717"/>
    <w:rsid w:val="0042476E"/>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0822"/>
    <w:rsid w:val="0047787B"/>
    <w:rsid w:val="004821D8"/>
    <w:rsid w:val="00484F17"/>
    <w:rsid w:val="004A0DB2"/>
    <w:rsid w:val="004A47A6"/>
    <w:rsid w:val="004B1D89"/>
    <w:rsid w:val="004C00D7"/>
    <w:rsid w:val="004C6631"/>
    <w:rsid w:val="004C7783"/>
    <w:rsid w:val="004D1FE7"/>
    <w:rsid w:val="004D3DEB"/>
    <w:rsid w:val="004D6229"/>
    <w:rsid w:val="004E2E9F"/>
    <w:rsid w:val="004E4FDF"/>
    <w:rsid w:val="004F083F"/>
    <w:rsid w:val="004F46FF"/>
    <w:rsid w:val="004F7D02"/>
    <w:rsid w:val="005063DE"/>
    <w:rsid w:val="00506B7D"/>
    <w:rsid w:val="005078D6"/>
    <w:rsid w:val="00510A34"/>
    <w:rsid w:val="00511A98"/>
    <w:rsid w:val="00514DE0"/>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47BB"/>
    <w:rsid w:val="005D59A3"/>
    <w:rsid w:val="005D6F38"/>
    <w:rsid w:val="005E086C"/>
    <w:rsid w:val="005E1DD8"/>
    <w:rsid w:val="005E3AE5"/>
    <w:rsid w:val="005E4A37"/>
    <w:rsid w:val="005E5B2D"/>
    <w:rsid w:val="005F31A4"/>
    <w:rsid w:val="0060198C"/>
    <w:rsid w:val="00601B2F"/>
    <w:rsid w:val="00602C29"/>
    <w:rsid w:val="00604161"/>
    <w:rsid w:val="00605BC3"/>
    <w:rsid w:val="00607077"/>
    <w:rsid w:val="00610A5C"/>
    <w:rsid w:val="00614185"/>
    <w:rsid w:val="00620914"/>
    <w:rsid w:val="006272A1"/>
    <w:rsid w:val="00632B59"/>
    <w:rsid w:val="0063425E"/>
    <w:rsid w:val="00635C6A"/>
    <w:rsid w:val="00635E82"/>
    <w:rsid w:val="00636E2A"/>
    <w:rsid w:val="00644278"/>
    <w:rsid w:val="006450D5"/>
    <w:rsid w:val="00652A34"/>
    <w:rsid w:val="0065320D"/>
    <w:rsid w:val="00653F4A"/>
    <w:rsid w:val="00654C58"/>
    <w:rsid w:val="00660270"/>
    <w:rsid w:val="006622EC"/>
    <w:rsid w:val="00665DAC"/>
    <w:rsid w:val="00667E47"/>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634"/>
    <w:rsid w:val="006E0ED0"/>
    <w:rsid w:val="006E2F5F"/>
    <w:rsid w:val="006E4240"/>
    <w:rsid w:val="006E4A51"/>
    <w:rsid w:val="006E60D3"/>
    <w:rsid w:val="006F070F"/>
    <w:rsid w:val="006F200B"/>
    <w:rsid w:val="006F5608"/>
    <w:rsid w:val="0070004F"/>
    <w:rsid w:val="00703588"/>
    <w:rsid w:val="0070490E"/>
    <w:rsid w:val="007117D8"/>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3E88"/>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72C"/>
    <w:rsid w:val="008105B6"/>
    <w:rsid w:val="00813338"/>
    <w:rsid w:val="008173EF"/>
    <w:rsid w:val="00823A20"/>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0205"/>
    <w:rsid w:val="00883EB8"/>
    <w:rsid w:val="008957E4"/>
    <w:rsid w:val="008964C1"/>
    <w:rsid w:val="00896D48"/>
    <w:rsid w:val="008A08EA"/>
    <w:rsid w:val="008A16C5"/>
    <w:rsid w:val="008B0DAC"/>
    <w:rsid w:val="008C0741"/>
    <w:rsid w:val="008C1D8F"/>
    <w:rsid w:val="008C39D0"/>
    <w:rsid w:val="008C6CA0"/>
    <w:rsid w:val="008C7DBE"/>
    <w:rsid w:val="008D13E9"/>
    <w:rsid w:val="008D7453"/>
    <w:rsid w:val="008E0ADF"/>
    <w:rsid w:val="008E0F40"/>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6D8"/>
    <w:rsid w:val="00A06B2B"/>
    <w:rsid w:val="00A164B4"/>
    <w:rsid w:val="00A16E5D"/>
    <w:rsid w:val="00A30007"/>
    <w:rsid w:val="00A30ACF"/>
    <w:rsid w:val="00A34729"/>
    <w:rsid w:val="00A37014"/>
    <w:rsid w:val="00A44570"/>
    <w:rsid w:val="00A44E15"/>
    <w:rsid w:val="00A536B6"/>
    <w:rsid w:val="00A53CCE"/>
    <w:rsid w:val="00A557BC"/>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0738"/>
    <w:rsid w:val="00AA47EE"/>
    <w:rsid w:val="00AA6710"/>
    <w:rsid w:val="00AB1CF8"/>
    <w:rsid w:val="00AB25A0"/>
    <w:rsid w:val="00AB3CB3"/>
    <w:rsid w:val="00AB49BA"/>
    <w:rsid w:val="00AB5124"/>
    <w:rsid w:val="00AB5728"/>
    <w:rsid w:val="00AC73E7"/>
    <w:rsid w:val="00AC79A3"/>
    <w:rsid w:val="00AD095E"/>
    <w:rsid w:val="00AD45C1"/>
    <w:rsid w:val="00AD7964"/>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341E"/>
    <w:rsid w:val="00B76599"/>
    <w:rsid w:val="00B81BBD"/>
    <w:rsid w:val="00B8441A"/>
    <w:rsid w:val="00B8473D"/>
    <w:rsid w:val="00B859B8"/>
    <w:rsid w:val="00B878B8"/>
    <w:rsid w:val="00B90FDE"/>
    <w:rsid w:val="00B91659"/>
    <w:rsid w:val="00B965F4"/>
    <w:rsid w:val="00B9731D"/>
    <w:rsid w:val="00BA20BF"/>
    <w:rsid w:val="00BA690D"/>
    <w:rsid w:val="00BB54BB"/>
    <w:rsid w:val="00BC2225"/>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B55"/>
    <w:rsid w:val="00CC7417"/>
    <w:rsid w:val="00CD28A7"/>
    <w:rsid w:val="00CD2C18"/>
    <w:rsid w:val="00CE0CE2"/>
    <w:rsid w:val="00CE1CEF"/>
    <w:rsid w:val="00CE346C"/>
    <w:rsid w:val="00CE3877"/>
    <w:rsid w:val="00CF175C"/>
    <w:rsid w:val="00CF18B8"/>
    <w:rsid w:val="00CF1B2C"/>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871F0"/>
    <w:rsid w:val="00D92E7A"/>
    <w:rsid w:val="00D94A54"/>
    <w:rsid w:val="00DB344B"/>
    <w:rsid w:val="00DB3794"/>
    <w:rsid w:val="00DB509A"/>
    <w:rsid w:val="00DB6921"/>
    <w:rsid w:val="00DC073E"/>
    <w:rsid w:val="00DC08C9"/>
    <w:rsid w:val="00DC09CA"/>
    <w:rsid w:val="00DC18AA"/>
    <w:rsid w:val="00DC42DC"/>
    <w:rsid w:val="00DD2594"/>
    <w:rsid w:val="00DD4AF7"/>
    <w:rsid w:val="00DD4FBB"/>
    <w:rsid w:val="00DE3F27"/>
    <w:rsid w:val="00DF35C9"/>
    <w:rsid w:val="00E00566"/>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5A19"/>
    <w:rsid w:val="00E72D7D"/>
    <w:rsid w:val="00E73917"/>
    <w:rsid w:val="00E745F6"/>
    <w:rsid w:val="00E745FF"/>
    <w:rsid w:val="00E8611C"/>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24024"/>
    <w:rsid w:val="00F31E2D"/>
    <w:rsid w:val="00F31F2F"/>
    <w:rsid w:val="00F35D41"/>
    <w:rsid w:val="00F37620"/>
    <w:rsid w:val="00F40315"/>
    <w:rsid w:val="00F403CD"/>
    <w:rsid w:val="00F44898"/>
    <w:rsid w:val="00F45405"/>
    <w:rsid w:val="00F53C65"/>
    <w:rsid w:val="00F57AA4"/>
    <w:rsid w:val="00F606DE"/>
    <w:rsid w:val="00F63BF2"/>
    <w:rsid w:val="00F63DF0"/>
    <w:rsid w:val="00F64AF7"/>
    <w:rsid w:val="00F80F86"/>
    <w:rsid w:val="00F8158B"/>
    <w:rsid w:val="00F81617"/>
    <w:rsid w:val="00F8314F"/>
    <w:rsid w:val="00F834CE"/>
    <w:rsid w:val="00F879FC"/>
    <w:rsid w:val="00F92F92"/>
    <w:rsid w:val="00F941B9"/>
    <w:rsid w:val="00FA1ABA"/>
    <w:rsid w:val="00FA2AB6"/>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34B300E"/>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3488527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1B296-4681-4DE3-B3C0-F3EFCAB80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Pages>
  <Words>337</Words>
  <Characters>1688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21</cp:revision>
  <cp:lastPrinted>2020-05-04T12:10:00Z</cp:lastPrinted>
  <dcterms:created xsi:type="dcterms:W3CDTF">2019-01-27T07:13:00Z</dcterms:created>
  <dcterms:modified xsi:type="dcterms:W3CDTF">2022-06-13T10:09:00Z</dcterms:modified>
</cp:coreProperties>
</file>